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5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5"/>
      </w:tblGrid>
      <w:tr w:rsidR="00000000" w:rsidTr="00DF77D9">
        <w:trPr>
          <w:trHeight w:hRule="exact" w:val="3031"/>
        </w:trPr>
        <w:tc>
          <w:tcPr>
            <w:tcW w:w="10876" w:type="dxa"/>
          </w:tcPr>
          <w:p w:rsidR="00000000" w:rsidRDefault="00DF77D9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DF77D9">
        <w:trPr>
          <w:trHeight w:hRule="exact" w:val="8335"/>
        </w:trPr>
        <w:tc>
          <w:tcPr>
            <w:tcW w:w="10876" w:type="dxa"/>
            <w:vAlign w:val="center"/>
          </w:tcPr>
          <w:p w:rsidR="00000000" w:rsidRDefault="00DF77D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"Методические рекомендации "Алгоритм взаимодействия участников системы фармаконадзора по выявлению и работе со спонтанными сообщениями"</w:t>
            </w:r>
            <w:r>
              <w:rPr>
                <w:sz w:val="48"/>
                <w:szCs w:val="48"/>
              </w:rPr>
              <w:br/>
              <w:t>(утв. Росздравнадзором 22.10.2009)</w:t>
            </w:r>
          </w:p>
        </w:tc>
      </w:tr>
    </w:tbl>
    <w:p w:rsidR="00000000" w:rsidRDefault="00DF77D9">
      <w:pPr>
        <w:pStyle w:val="ConsPlusNormal"/>
        <w:jc w:val="right"/>
        <w:outlineLvl w:val="0"/>
      </w:pPr>
      <w:r>
        <w:t>Утверждаю</w:t>
      </w:r>
    </w:p>
    <w:p w:rsidR="00000000" w:rsidRDefault="00DF77D9">
      <w:pPr>
        <w:pStyle w:val="ConsPlusNormal"/>
        <w:jc w:val="right"/>
      </w:pPr>
      <w:r>
        <w:t>Руководитель Федеральной службы</w:t>
      </w:r>
    </w:p>
    <w:p w:rsidR="00000000" w:rsidRDefault="00DF77D9">
      <w:pPr>
        <w:pStyle w:val="ConsPlusNormal"/>
        <w:jc w:val="right"/>
      </w:pPr>
      <w:r>
        <w:t>по надзору в сфере здравоохранения</w:t>
      </w:r>
    </w:p>
    <w:p w:rsidR="00000000" w:rsidRDefault="00DF77D9">
      <w:pPr>
        <w:pStyle w:val="ConsPlusNormal"/>
        <w:jc w:val="right"/>
      </w:pPr>
      <w:r>
        <w:t>и социального развития</w:t>
      </w:r>
    </w:p>
    <w:p w:rsidR="00000000" w:rsidRDefault="00DF77D9">
      <w:pPr>
        <w:pStyle w:val="ConsPlusNormal"/>
        <w:jc w:val="right"/>
      </w:pPr>
      <w:r>
        <w:t>Н.В.ЮРГЕЛЬ</w:t>
      </w:r>
    </w:p>
    <w:p w:rsidR="00000000" w:rsidRDefault="00DF77D9">
      <w:pPr>
        <w:pStyle w:val="ConsPlusNormal"/>
        <w:jc w:val="right"/>
      </w:pPr>
      <w:r>
        <w:t>22 октября 2009 г.</w:t>
      </w:r>
    </w:p>
    <w:p w:rsidR="00000000" w:rsidRDefault="00DF77D9">
      <w:pPr>
        <w:pStyle w:val="ConsPlusNormal"/>
        <w:jc w:val="right"/>
      </w:pPr>
    </w:p>
    <w:p w:rsidR="00000000" w:rsidRDefault="00DF77D9">
      <w:pPr>
        <w:pStyle w:val="ConsPlusTitle"/>
        <w:jc w:val="center"/>
      </w:pPr>
      <w:r>
        <w:t>АЛГОРИТМ</w:t>
      </w:r>
    </w:p>
    <w:p w:rsidR="00000000" w:rsidRDefault="00DF77D9">
      <w:pPr>
        <w:pStyle w:val="ConsPlusTitle"/>
        <w:jc w:val="center"/>
      </w:pPr>
      <w:r>
        <w:t>ВЗАИМОДЕЙСТВИЯ УЧАСТНИКОВ СИСТЕМЫ ФАРМАКОНАДЗОРА</w:t>
      </w:r>
    </w:p>
    <w:p w:rsidR="00000000" w:rsidRDefault="00DF77D9">
      <w:pPr>
        <w:pStyle w:val="ConsPlusTitle"/>
        <w:jc w:val="center"/>
      </w:pPr>
      <w:r>
        <w:t>ПО ВЫЯВЛЕНИЮ И РАБОТЕ СО СПОНТАН</w:t>
      </w:r>
      <w:r>
        <w:t>НЫМИ СООБЩЕНИЯМИ</w:t>
      </w:r>
    </w:p>
    <w:p w:rsidR="00000000" w:rsidRDefault="00DF77D9">
      <w:pPr>
        <w:pStyle w:val="ConsPlusTitle"/>
        <w:jc w:val="center"/>
      </w:pPr>
    </w:p>
    <w:p w:rsidR="00000000" w:rsidRDefault="00DF77D9">
      <w:pPr>
        <w:pStyle w:val="ConsPlusTitle"/>
        <w:jc w:val="center"/>
      </w:pPr>
      <w:r>
        <w:t>МЕТОДИЧЕСКИЕ РЕКОМЕНДАЦИИ</w:t>
      </w:r>
    </w:p>
    <w:p w:rsidR="00000000" w:rsidRDefault="00DF77D9">
      <w:pPr>
        <w:pStyle w:val="ConsPlusNormal"/>
        <w:jc w:val="center"/>
      </w:pPr>
    </w:p>
    <w:p w:rsidR="00000000" w:rsidRDefault="00DF77D9">
      <w:pPr>
        <w:pStyle w:val="ConsPlusNormal"/>
        <w:ind w:firstLine="540"/>
        <w:jc w:val="both"/>
      </w:pPr>
      <w:r>
        <w:t>Авторский коллектив:</w:t>
      </w:r>
    </w:p>
    <w:p w:rsidR="00000000" w:rsidRDefault="00DF77D9">
      <w:pPr>
        <w:pStyle w:val="ConsPlusNormal"/>
        <w:spacing w:before="240"/>
        <w:ind w:firstLine="540"/>
        <w:jc w:val="both"/>
      </w:pPr>
      <w:r>
        <w:t>Федеральная служба по надзору в сфере здравоохранения и социального развития: д.м.н., проф. Н.В. Юргель, к.ф.н. М.Ю. Хубиева, С.В. Глаголев, А.В. Маликова</w:t>
      </w:r>
    </w:p>
    <w:p w:rsidR="00000000" w:rsidRDefault="00DF77D9">
      <w:pPr>
        <w:pStyle w:val="ConsPlusNormal"/>
        <w:spacing w:before="240"/>
        <w:ind w:firstLine="540"/>
        <w:jc w:val="both"/>
      </w:pPr>
      <w:r>
        <w:t>Федеральный центр мониторинга безопасности лекарственных средств ФГУ "НЦ ЭСМП" Росздравнадзора: д.м.н., проф. Е.А. Ушкалова, к.ф.н. А.М. Власов</w:t>
      </w:r>
    </w:p>
    <w:p w:rsidR="00000000" w:rsidRDefault="00DF77D9">
      <w:pPr>
        <w:pStyle w:val="ConsPlusNormal"/>
        <w:spacing w:before="240"/>
        <w:ind w:firstLine="540"/>
        <w:jc w:val="both"/>
      </w:pPr>
      <w:r>
        <w:t>Минздравсоцразвития России: к.э.н. В.В. Балдин</w:t>
      </w:r>
    </w:p>
    <w:p w:rsidR="00000000" w:rsidRDefault="00DF77D9">
      <w:pPr>
        <w:pStyle w:val="ConsPlusNormal"/>
        <w:spacing w:before="240"/>
        <w:ind w:firstLine="540"/>
        <w:jc w:val="both"/>
      </w:pPr>
      <w:r>
        <w:t>ФГУ "Новосибирский научно-исследовательский институт патологии кр</w:t>
      </w:r>
      <w:r>
        <w:t>овообращения имени академика Е.Н. Мешалкина": Е.Н. Юргель</w:t>
      </w:r>
    </w:p>
    <w:p w:rsidR="00000000" w:rsidRDefault="00DF77D9">
      <w:pPr>
        <w:pStyle w:val="ConsPlusNormal"/>
        <w:spacing w:before="240"/>
        <w:ind w:firstLine="540"/>
        <w:jc w:val="both"/>
      </w:pPr>
      <w:r>
        <w:t>Управление Росздравнадзора по городу Москве и Московской области: к.ф.н. А.Ю. Хубиева</w:t>
      </w:r>
    </w:p>
    <w:p w:rsidR="00000000" w:rsidRDefault="00DF77D9" w:rsidP="00DF77D9">
      <w:pPr>
        <w:pStyle w:val="ConsPlusNormal"/>
        <w:spacing w:before="240"/>
        <w:jc w:val="both"/>
      </w:pPr>
    </w:p>
    <w:p w:rsidR="00000000" w:rsidRDefault="00DF77D9">
      <w:pPr>
        <w:pStyle w:val="ConsPlusNormal"/>
        <w:spacing w:before="240"/>
        <w:ind w:firstLine="540"/>
        <w:jc w:val="both"/>
      </w:pPr>
      <w:r>
        <w:t>Для сбора, учета и анализа всех сообщений Федеральной службой по надзору в сфере здравоохранения и социального развития создан "Реестр сообщений о нежелательных реакциях". Реестр связан с другими информационными ресурсами Рос</w:t>
      </w:r>
      <w:r>
        <w:t>здравнадзора. Информация в Реестр вводится путем заполнение карты-извещения в режиме on-line. Добавить сообщения непосредственно в Реестр могут:</w:t>
      </w:r>
    </w:p>
    <w:p w:rsidR="00000000" w:rsidRDefault="00DF77D9">
      <w:pPr>
        <w:pStyle w:val="ConsPlusNormal"/>
        <w:spacing w:before="240"/>
        <w:ind w:firstLine="540"/>
        <w:jc w:val="both"/>
      </w:pPr>
      <w:r>
        <w:t>1. Ответственные специалисты за мониторинг безопасности лекарственных средств в лечебно-профилактических учрежд</w:t>
      </w:r>
      <w:r>
        <w:t>ениях.</w:t>
      </w:r>
    </w:p>
    <w:p w:rsidR="00000000" w:rsidRDefault="00DF77D9">
      <w:pPr>
        <w:pStyle w:val="ConsPlusNormal"/>
        <w:spacing w:before="240"/>
        <w:ind w:firstLine="540"/>
        <w:jc w:val="both"/>
      </w:pPr>
      <w:r>
        <w:t>2. Ответственные за фармаконадзор сотрудники в фармацевтических компаниях.</w:t>
      </w:r>
    </w:p>
    <w:p w:rsidR="00000000" w:rsidRDefault="00DF77D9">
      <w:pPr>
        <w:pStyle w:val="ConsPlusNormal"/>
        <w:spacing w:before="240"/>
        <w:ind w:firstLine="540"/>
        <w:jc w:val="both"/>
      </w:pPr>
      <w:r>
        <w:t>3. Сотрудники Федерального и региональных центров мониторинга безопасности лекарственных средств.</w:t>
      </w:r>
    </w:p>
    <w:p w:rsidR="00000000" w:rsidRDefault="00DF77D9">
      <w:pPr>
        <w:pStyle w:val="ConsPlusNormal"/>
        <w:spacing w:before="240"/>
        <w:ind w:firstLine="540"/>
        <w:jc w:val="both"/>
      </w:pPr>
      <w:r>
        <w:t>4. Специалисты Территориальных управлений Росздравнадзора.</w:t>
      </w:r>
    </w:p>
    <w:p w:rsidR="00000000" w:rsidRDefault="00DF77D9">
      <w:pPr>
        <w:pStyle w:val="ConsPlusNormal"/>
        <w:spacing w:before="240"/>
        <w:ind w:firstLine="540"/>
        <w:jc w:val="both"/>
      </w:pPr>
      <w:r>
        <w:t>Данные Методическ</w:t>
      </w:r>
      <w:r>
        <w:t xml:space="preserve">ие рекомендации разработаны в рамках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22.06.1998 N 86-ФЗ "О лекарственных средствах", в соответствии с Основами законодательства Россий</w:t>
      </w:r>
      <w:r>
        <w:t xml:space="preserve">ской Федерации "Об охране здоровья граждан",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30.06.2004 N 323 "Об утверждении Положения о Федеральн</w:t>
      </w:r>
      <w:r>
        <w:t xml:space="preserve">ой службе по надзору в сфере здравоохранения и социального развития",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</w:t>
      </w:r>
      <w:r>
        <w:t xml:space="preserve">от 22.11.2004 N 205 "Об утверждении положения о территориальном органе Федеральной службы по надзору в сфере здравоохранения и социального развития по субъекту Российской Федерации (управлении Росздравнадзора по субъекту Российской Федерации)",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30.10.2006 N 734 "Об утверждении административного регламента Федеральной с</w:t>
      </w:r>
      <w:r>
        <w:t>лужбы по надзору в сфере здравоохранения и социального развития по исполнению государственной функции по организации проведения экспертизы качества, эффективности и безопасности лекарственных средств", приказом Федеральной службы по надзору в сфере здравоо</w:t>
      </w:r>
      <w:r>
        <w:t>хранения и социального развития от 08.02.2006 N 255-Пр/06 "О предоставлении территориальными управлениями Росздравнадзора информации о недоброкачественных и фальсифицированных лекарственных средствах".</w:t>
      </w:r>
    </w:p>
    <w:p w:rsidR="00000000" w:rsidRDefault="00DF77D9">
      <w:pPr>
        <w:pStyle w:val="ConsPlusNormal"/>
        <w:ind w:firstLine="540"/>
        <w:jc w:val="both"/>
      </w:pPr>
    </w:p>
    <w:p w:rsidR="00000000" w:rsidRDefault="00DF77D9">
      <w:pPr>
        <w:pStyle w:val="ConsPlusNormal"/>
        <w:jc w:val="center"/>
        <w:outlineLvl w:val="1"/>
      </w:pPr>
      <w:r>
        <w:t>1. Область применения</w:t>
      </w:r>
    </w:p>
    <w:p w:rsidR="00000000" w:rsidRDefault="00DF77D9">
      <w:pPr>
        <w:pStyle w:val="ConsPlusNormal"/>
        <w:ind w:firstLine="540"/>
        <w:jc w:val="both"/>
      </w:pPr>
    </w:p>
    <w:p w:rsidR="00000000" w:rsidRDefault="00DF77D9">
      <w:pPr>
        <w:pStyle w:val="ConsPlusNormal"/>
        <w:ind w:firstLine="540"/>
        <w:jc w:val="both"/>
      </w:pPr>
      <w:r>
        <w:t>1.1. Методические рекомендации</w:t>
      </w:r>
      <w:r>
        <w:t xml:space="preserve"> предназначены для предприятий, организаций, учреждений и иных юридических лиц (далее - организации), должностных лиц и граждан, деятельность которых связана с производством и обращением лекарственных средств, а также для региональных центров мониторинга б</w:t>
      </w:r>
      <w:r>
        <w:t>езопасности ЛС, экспертных организаций, территориальных управлений Росздравнадзора.</w:t>
      </w:r>
    </w:p>
    <w:p w:rsidR="00000000" w:rsidRDefault="00DF77D9">
      <w:pPr>
        <w:pStyle w:val="ConsPlusNormal"/>
        <w:spacing w:before="240"/>
        <w:ind w:firstLine="540"/>
        <w:jc w:val="both"/>
      </w:pPr>
      <w:r>
        <w:t>1.2. Настоящие методические рекомендации применяются на пострегистрационном этапе обращения ЛС, при выявлении случаев нежелательных реакций на лекарственные средства или сл</w:t>
      </w:r>
      <w:r>
        <w:t>учаев неэффективности лекарственных средств.</w:t>
      </w:r>
    </w:p>
    <w:p w:rsidR="00000000" w:rsidRDefault="00DF77D9">
      <w:pPr>
        <w:pStyle w:val="ConsPlusNormal"/>
        <w:ind w:firstLine="540"/>
        <w:jc w:val="both"/>
      </w:pPr>
    </w:p>
    <w:p w:rsidR="00000000" w:rsidRDefault="00DF77D9">
      <w:pPr>
        <w:pStyle w:val="ConsPlusNormal"/>
        <w:jc w:val="center"/>
        <w:outlineLvl w:val="1"/>
      </w:pPr>
      <w:r>
        <w:t>4. Организация работы</w:t>
      </w:r>
    </w:p>
    <w:p w:rsidR="00000000" w:rsidRDefault="00DF77D9">
      <w:pPr>
        <w:pStyle w:val="ConsPlusNormal"/>
        <w:jc w:val="center"/>
      </w:pPr>
      <w:r>
        <w:t>в лечебно-профилактических учреждениях</w:t>
      </w:r>
    </w:p>
    <w:p w:rsidR="00000000" w:rsidRDefault="00DF77D9">
      <w:pPr>
        <w:pStyle w:val="ConsPlusNormal"/>
        <w:ind w:firstLine="540"/>
        <w:jc w:val="both"/>
      </w:pPr>
    </w:p>
    <w:p w:rsidR="00000000" w:rsidRDefault="00DF77D9">
      <w:pPr>
        <w:pStyle w:val="ConsPlusNormal"/>
        <w:ind w:firstLine="540"/>
        <w:jc w:val="both"/>
      </w:pPr>
      <w:r>
        <w:t>4.1. В ЛПУ рекомендуется назначить ответственного по вопросам мониторинга безопасности лекарственных средств. В задачи ответственного входит:</w:t>
      </w:r>
    </w:p>
    <w:p w:rsidR="00000000" w:rsidRDefault="00DF77D9">
      <w:pPr>
        <w:pStyle w:val="ConsPlusNormal"/>
        <w:spacing w:before="240"/>
        <w:ind w:firstLine="540"/>
        <w:jc w:val="both"/>
      </w:pPr>
      <w:r>
        <w:t>- информирование врачей о порядке заполнения извещен</w:t>
      </w:r>
      <w:r>
        <w:t>ий;</w:t>
      </w:r>
    </w:p>
    <w:p w:rsidR="00000000" w:rsidRDefault="00DF77D9">
      <w:pPr>
        <w:pStyle w:val="ConsPlusNormal"/>
        <w:spacing w:before="240"/>
        <w:ind w:firstLine="540"/>
        <w:jc w:val="both"/>
      </w:pPr>
      <w:r>
        <w:t>- сбор извещений;</w:t>
      </w:r>
    </w:p>
    <w:p w:rsidR="00000000" w:rsidRDefault="00DF77D9">
      <w:pPr>
        <w:pStyle w:val="ConsPlusNormal"/>
        <w:spacing w:before="240"/>
        <w:ind w:firstLine="540"/>
        <w:jc w:val="both"/>
      </w:pPr>
      <w:r>
        <w:t>- внесение карт-извещений в Реестр нежелательных реакций через открытый внешний информационный ресурс Росздравнадзора (www.npr.roszdravnadzor.ru);</w:t>
      </w:r>
    </w:p>
    <w:p w:rsidR="00000000" w:rsidRDefault="00DF77D9">
      <w:pPr>
        <w:pStyle w:val="ConsPlusNormal"/>
        <w:spacing w:before="240"/>
        <w:ind w:firstLine="540"/>
        <w:jc w:val="both"/>
      </w:pPr>
      <w:r>
        <w:t>- информирование врачей об изменении профиля безопасности лекарственных средств;</w:t>
      </w:r>
    </w:p>
    <w:p w:rsidR="00000000" w:rsidRDefault="00DF77D9">
      <w:pPr>
        <w:pStyle w:val="ConsPlusNormal"/>
        <w:spacing w:before="240"/>
        <w:ind w:firstLine="540"/>
        <w:jc w:val="both"/>
      </w:pPr>
      <w:r>
        <w:t>- дове</w:t>
      </w:r>
      <w:r>
        <w:t>дение до сведения врачей информационных писем Федеральной службы по надзору в сфере здравоохранения и социального развития, Территориальных управлений Росздравнадзора по вопросам качества, эффективности и безопасности лекарственных средств;</w:t>
      </w:r>
    </w:p>
    <w:p w:rsidR="00000000" w:rsidRDefault="00DF77D9">
      <w:pPr>
        <w:pStyle w:val="ConsPlusNormal"/>
        <w:spacing w:before="240"/>
        <w:ind w:firstLine="540"/>
        <w:jc w:val="both"/>
      </w:pPr>
      <w:r>
        <w:t>- верификация и</w:t>
      </w:r>
      <w:r>
        <w:t xml:space="preserve"> уточнение данных о выявленных нежелательных реакциях в ЛПУ по обращению регионального центра мониторинга безопасности лекарственных средств или Территориального управления Росздравнадзора.</w:t>
      </w:r>
    </w:p>
    <w:p w:rsidR="00000000" w:rsidRDefault="00DF77D9">
      <w:pPr>
        <w:pStyle w:val="ConsPlusNormal"/>
        <w:spacing w:before="240"/>
        <w:ind w:firstLine="540"/>
        <w:jc w:val="both"/>
      </w:pPr>
      <w:r>
        <w:t>4.2. Для отправки извещений через Интернет ответственные сотрудник</w:t>
      </w:r>
      <w:r>
        <w:t>и получают персонифицированный доступ (логин и пароль). Для получения логина и пароля следует отправить электронное письмо по адресу pharm@roszdravnadzor.ru с информацией согласно Информационному письму Росздравнадзора N 01И-752/08 от 02.12.2008. При необх</w:t>
      </w:r>
      <w:r>
        <w:t>одимости, ответственное лицо может передать пароль врачам ЛПУ, выявившим нежелательные реакции.</w:t>
      </w:r>
    </w:p>
    <w:p w:rsidR="00000000" w:rsidRDefault="00DF77D9">
      <w:pPr>
        <w:pStyle w:val="ConsPlusNormal"/>
        <w:spacing w:before="240"/>
        <w:ind w:firstLine="540"/>
        <w:jc w:val="both"/>
      </w:pPr>
      <w:r>
        <w:t>4.3. Для обеспечения доступности извещений бланки вкладываются в истории болезни, амбулаторные карты пациентов или в достаточном количестве в других доступных в</w:t>
      </w:r>
      <w:r>
        <w:t xml:space="preserve">рачам местах (на рабочих местах врачей, посту медицинской сестры, ординаторской и др.). Бланк извещения можно распечатать с сайта www.roszdravnadzor.ru в разделе "фармаконадзор" </w:t>
      </w:r>
      <w:hyperlink w:anchor="Par169" w:tooltip="Извещение" w:history="1">
        <w:r>
          <w:rPr>
            <w:color w:val="0000FF"/>
          </w:rPr>
          <w:t>(приложение 1)</w:t>
        </w:r>
      </w:hyperlink>
      <w:r>
        <w:t>.</w:t>
      </w:r>
    </w:p>
    <w:p w:rsidR="00000000" w:rsidRDefault="00DF77D9">
      <w:pPr>
        <w:pStyle w:val="ConsPlusNormal"/>
        <w:spacing w:before="240"/>
        <w:ind w:firstLine="540"/>
        <w:jc w:val="both"/>
      </w:pPr>
      <w:r>
        <w:t>4.4. В случае затруднени</w:t>
      </w:r>
      <w:r>
        <w:t>й отправки сообщений через Интернет извещение отправляется в региональный центр мониторинга по почте, факсу, электронной почте. Контактная информация о региональных центрах размещена на сайте www.roszdravnadzor.ru, раздел "фармаконадзор", подраздел "монито</w:t>
      </w:r>
      <w:r>
        <w:t>ринг безопасности лекарственных средств". При отсутствии регионального центра извещение направляется в Федеральный центр мониторинга (127051, г. Москва, Петровский бульвар, д. 8. Телефон: (495) 234-61-04 доб. 30-86, Факс: (499) 190-34-61, E-mail: ADR@regme</w:t>
      </w:r>
      <w:r>
        <w:t>d.ru).</w:t>
      </w:r>
    </w:p>
    <w:p w:rsidR="00000000" w:rsidRDefault="00DF77D9">
      <w:pPr>
        <w:pStyle w:val="ConsPlusNormal"/>
        <w:spacing w:before="240"/>
        <w:ind w:firstLine="540"/>
        <w:jc w:val="both"/>
      </w:pPr>
      <w:r>
        <w:t xml:space="preserve">4.5. </w:t>
      </w:r>
      <w:hyperlink w:anchor="Par169" w:tooltip="Извещение" w:history="1">
        <w:r>
          <w:rPr>
            <w:color w:val="0000FF"/>
          </w:rPr>
          <w:t>Извещение</w:t>
        </w:r>
      </w:hyperlink>
      <w:r>
        <w:t xml:space="preserve"> отправляется как можно скорее, для серьезных реакций, приведших к летальным исходам или создавшим угрозу жизни, рекомендуется сообщать не позднее 5 рабочих дней, об остальных нежелательных реакция</w:t>
      </w:r>
      <w:r>
        <w:t>х рекомендуется сообщать в течение 10 рабочих дней.</w:t>
      </w:r>
    </w:p>
    <w:p w:rsidR="00000000" w:rsidRDefault="00DF77D9">
      <w:pPr>
        <w:pStyle w:val="ConsPlusNormal"/>
        <w:spacing w:before="240"/>
        <w:ind w:firstLine="540"/>
        <w:jc w:val="both"/>
      </w:pPr>
      <w:r>
        <w:t>4.6. При возникновении сложностей с выявлением нежелательных реакций, установлением причинно-следственной связи, профилактике и лечению нежелательных реакций врачи ЛПУ обращаются за консультацией в регион</w:t>
      </w:r>
      <w:r>
        <w:t>альный центр или Федеральный центр.</w:t>
      </w:r>
    </w:p>
    <w:p w:rsidR="00000000" w:rsidRDefault="00DF77D9">
      <w:pPr>
        <w:pStyle w:val="ConsPlusNormal"/>
        <w:ind w:firstLine="540"/>
        <w:jc w:val="both"/>
      </w:pPr>
    </w:p>
    <w:p w:rsidR="00000000" w:rsidRDefault="00DF77D9" w:rsidP="00DF77D9">
      <w:pPr>
        <w:pStyle w:val="ConsPlusNormal"/>
        <w:jc w:val="both"/>
      </w:pPr>
      <w:bookmarkStart w:id="0" w:name="_GoBack"/>
      <w:bookmarkEnd w:id="0"/>
    </w:p>
    <w:p w:rsidR="00000000" w:rsidRDefault="00DF77D9">
      <w:pPr>
        <w:pStyle w:val="ConsPlusNormal"/>
        <w:ind w:firstLine="540"/>
        <w:jc w:val="both"/>
      </w:pPr>
    </w:p>
    <w:p w:rsidR="00000000" w:rsidRDefault="00DF77D9">
      <w:pPr>
        <w:pStyle w:val="ConsPlusNormal"/>
        <w:jc w:val="center"/>
        <w:outlineLvl w:val="0"/>
      </w:pPr>
      <w:r>
        <w:t>ПРИЛОЖЕНИЯ</w:t>
      </w:r>
    </w:p>
    <w:p w:rsidR="00000000" w:rsidRDefault="00DF77D9">
      <w:pPr>
        <w:pStyle w:val="ConsPlusNormal"/>
        <w:ind w:firstLine="540"/>
        <w:jc w:val="both"/>
      </w:pPr>
    </w:p>
    <w:p w:rsidR="00000000" w:rsidRDefault="00DF77D9">
      <w:pPr>
        <w:pStyle w:val="ConsPlusNormal"/>
        <w:jc w:val="right"/>
        <w:outlineLvl w:val="1"/>
      </w:pPr>
      <w:r>
        <w:t>Приложение 1</w:t>
      </w:r>
    </w:p>
    <w:p w:rsidR="00000000" w:rsidRDefault="00DF77D9">
      <w:pPr>
        <w:pStyle w:val="ConsPlusNormal"/>
        <w:jc w:val="right"/>
      </w:pPr>
    </w:p>
    <w:p w:rsidR="00000000" w:rsidRDefault="00DF77D9">
      <w:pPr>
        <w:pStyle w:val="ConsPlusNormal"/>
        <w:jc w:val="center"/>
      </w:pPr>
      <w:bookmarkStart w:id="1" w:name="Par169"/>
      <w:bookmarkEnd w:id="1"/>
      <w:r>
        <w:t>Извещение</w:t>
      </w:r>
    </w:p>
    <w:p w:rsidR="00000000" w:rsidRDefault="00DF77D9">
      <w:pPr>
        <w:pStyle w:val="ConsPlusNormal"/>
        <w:jc w:val="center"/>
      </w:pPr>
      <w:r>
        <w:t>о нежелательной реакции (НР) на лекарственное средство</w:t>
      </w:r>
    </w:p>
    <w:p w:rsidR="00000000" w:rsidRDefault="00DF77D9">
      <w:pPr>
        <w:pStyle w:val="ConsPlusNormal"/>
        <w:jc w:val="center"/>
      </w:pPr>
      <w:r>
        <w:t>или отсутствии ожидаемого терапевтического эффекта</w:t>
      </w:r>
    </w:p>
    <w:p w:rsidR="00000000" w:rsidRDefault="00DF77D9">
      <w:pPr>
        <w:pStyle w:val="ConsPlusNormal"/>
        <w:ind w:firstLine="540"/>
        <w:jc w:val="both"/>
      </w:pP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┌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</w:t>
      </w:r>
      <w:r>
        <w:rPr>
          <w:sz w:val="14"/>
          <w:szCs w:val="14"/>
        </w:rPr>
        <w:t>─┐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ВРАЧ или другое лицо, сообщающее о НР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ИНФОРМАЦИЯ О ПАЦИЕНТЕ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ФИО:        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Инициалы: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Должность и место ра</w:t>
      </w:r>
      <w:r>
        <w:rPr>
          <w:sz w:val="14"/>
          <w:szCs w:val="14"/>
        </w:rPr>
        <w:t xml:space="preserve">боты: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N амбулаторной карты или истории болезни _____________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Адрес учреждения: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Телефон:                                    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Пол: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М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Ж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Дата получения информации: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├──────────────────────────────────────────────────────────┤</w:t>
      </w:r>
      <w:r>
        <w:rPr>
          <w:sz w:val="14"/>
          <w:szCs w:val="14"/>
        </w:rPr>
        <w:t xml:space="preserve">Возраст: </w:t>
      </w:r>
      <w:r>
        <w:rPr>
          <w:sz w:val="14"/>
          <w:szCs w:val="14"/>
        </w:rPr>
        <w:t>____________             Вес (кг): __________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Лечение: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амбулаторное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стационарное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самолечение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Беременность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Срок беременност</w:t>
      </w:r>
      <w:r>
        <w:rPr>
          <w:sz w:val="14"/>
          <w:szCs w:val="14"/>
        </w:rPr>
        <w:t xml:space="preserve">и __________ недель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Сообщение: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первичное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 функции печени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да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нет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неизвестно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повторное (дата первичного _______________)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 функции почек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да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нет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неизвестно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                       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Аллергия (указать на что):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├──────────────────────────────────────────────────────────┴─────────────</w:t>
      </w:r>
      <w:r>
        <w:rPr>
          <w:sz w:val="14"/>
          <w:szCs w:val="14"/>
        </w:rPr>
        <w:t>─────────────────────────────────────────┤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ЛЕКАРСТВЕННОЕ СРЕДСТВО (ЛС) N 1, предположительно вызвавшее НР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┬──────────────────────────────────────────────┬─────────┬────────────────</w:t>
      </w:r>
      <w:r>
        <w:rPr>
          <w:sz w:val="14"/>
          <w:szCs w:val="14"/>
        </w:rPr>
        <w:t>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Международное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Торговое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непатентованное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название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название (МНН)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┬────────┴────┬──────────────────────┬──────────────────┼─────────┴───────┬────────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Производитель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Страна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Номер серии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┴───┬─────────┼──────────────────────┼──────────────────┼─────────────────┼────────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Показание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Путь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Разовая/Суточная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Дата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Дата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Доза, вызвавшая НР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к назначению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введения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доза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начала терапии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окончания терапии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├─────────────────┴─────────┼──────────────────────┼──────────────────┼──────</w:t>
      </w:r>
      <w:r>
        <w:rPr>
          <w:sz w:val="14"/>
          <w:szCs w:val="14"/>
        </w:rPr>
        <w:t>───────────┼─────────────────────────┤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/  /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/   /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─┴──────────────────────┴──────────────────┴─────────────────┴────────────</w:t>
      </w:r>
      <w:r>
        <w:rPr>
          <w:sz w:val="14"/>
          <w:szCs w:val="14"/>
        </w:rPr>
        <w:t>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ЛЕКАРСТВЕННОЕ СРЕДСТВО (ЛС) N 2, предположительно вызвавшее НР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┬──────────────────────────────────────────────┬─────────┬────────────────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Межд</w:t>
      </w:r>
      <w:r>
        <w:rPr>
          <w:sz w:val="14"/>
          <w:szCs w:val="14"/>
        </w:rPr>
        <w:t xml:space="preserve">ународное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Торговое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непатентованное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название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название (МНН)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┬────────┴────┬──────────────────────┬──────────────────┼─────────┴───────┬────────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Производитель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Страна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Номер серии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┴───┬─────────┼──────────────────────┼──────────────────┼─────────────────┼────────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Показание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Путь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Разовая/Суточная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Дата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Дата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Доза, вызвавшая НР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к назначению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введения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доза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начала терапии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окончания терапии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┴─────────┼──────────────────────┼──────────────────┼─────────────────┼──────</w:t>
      </w:r>
      <w:r>
        <w:rPr>
          <w:sz w:val="14"/>
          <w:szCs w:val="14"/>
        </w:rPr>
        <w:t>───────────────────┤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/   /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/   /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─┴──────────────────────┴──────────────────┴─────────────────┴────────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ЛЕКАРСТВЕННОЕ СРЕДСТВО (ЛС) N 3, предположительно вызвавшее НР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┬──────────────────────────────────────────────┬─────────┬────────────────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Международное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Торговое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непатентованное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название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название (МНН)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┬────────┴────┬──────────────────────┬──────────────────┼─────────┴───────┬────────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Производитель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Страна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Н</w:t>
      </w:r>
      <w:r>
        <w:rPr>
          <w:sz w:val="14"/>
          <w:szCs w:val="14"/>
        </w:rPr>
        <w:t xml:space="preserve">омер серии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┴───┬─────────┼──────────────────────┼──────────────────┼─────────────────┼────────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Показание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Путь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Разовая/Суточная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Дата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Дата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Доза, в</w:t>
      </w:r>
      <w:r>
        <w:rPr>
          <w:sz w:val="14"/>
          <w:szCs w:val="14"/>
        </w:rPr>
        <w:t xml:space="preserve">ызвавшая НР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к назначению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введения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доза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начала терапии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окончания терапии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┴─────────┼──────────────────────┼──────────────────┼─────────────────┼────────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/   /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/   /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─┴──────────────────────┴──────────────────┴─────────────────┴────────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ДРУГИЕ ЛЕКАРСТВЕННЫЕ СР</w:t>
      </w:r>
      <w:r>
        <w:rPr>
          <w:sz w:val="14"/>
          <w:szCs w:val="14"/>
        </w:rPr>
        <w:t xml:space="preserve">ЕДСТВА, принимаемые в течение последних 3 месяцев, включая ЛС, принимаемые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пациентом самостоятельно (по собственному решению)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Укажите "НЕТ", если других лекарств пациент не принима</w:t>
      </w:r>
      <w:r>
        <w:rPr>
          <w:sz w:val="14"/>
          <w:szCs w:val="14"/>
        </w:rPr>
        <w:t xml:space="preserve">л             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┬───────────────────────────────┬───────────────┬───────────┬──────────────┬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МНН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ТН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Путь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Дата нача</w:t>
      </w:r>
      <w:r>
        <w:rPr>
          <w:sz w:val="14"/>
          <w:szCs w:val="14"/>
        </w:rPr>
        <w:t>ла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Дата окончания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Показание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введения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терапии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терапии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┼───────────────────────────────┼───────────────┼───────────┼──────────────┼──────</w:t>
      </w:r>
      <w:r>
        <w:rPr>
          <w:sz w:val="14"/>
          <w:szCs w:val="14"/>
        </w:rPr>
        <w:t>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/   /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/   /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┼───────────────────────────────┼───────────────┼───────────┼──────────────┼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/   /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/   /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┼───────────────────────────────┼───────────────┼───────────┼──────────────┼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/   /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/   /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┼───────────────────────────────┼───────────────┼───────────┼──────────────┼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/   /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/   /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┼───────────────────────────────┼───────────────┼───────────┼──────────────┼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/   /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/   /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┴───────────────────────────────┴───────────────┴───────────┴──────────────┼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Описание НР:                                                                              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Дата начала НР: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_____/_____/_____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                    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Дата разрешения: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_____/_____/_____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 xml:space="preserve">                        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Сопровождалась ли отмена ЛС исчезновением НР?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да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нет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ЛС не отменялось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неприменимо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   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Отмечено ли повторение НР после повторного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да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нет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ЛС повторно не назначалось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неприменимо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назначения ЛС?                   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       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</w:t>
      </w:r>
      <w:r>
        <w:rPr>
          <w:sz w:val="14"/>
          <w:szCs w:val="14"/>
        </w:rPr>
        <w:t xml:space="preserve">              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Предпринятые меры: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Отмена сопутствующего лечения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│┌─┐</w:t>
      </w:r>
      <w:r>
        <w:rPr>
          <w:sz w:val="14"/>
          <w:szCs w:val="14"/>
        </w:rPr>
        <w:t xml:space="preserve">                                        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Без лечения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Лекарственная те</w:t>
      </w:r>
      <w:r>
        <w:rPr>
          <w:sz w:val="14"/>
          <w:szCs w:val="14"/>
        </w:rPr>
        <w:t xml:space="preserve">рапия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│└─┘</w:t>
      </w:r>
      <w:r>
        <w:rPr>
          <w:sz w:val="14"/>
          <w:szCs w:val="14"/>
        </w:rPr>
        <w:t xml:space="preserve">                                            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│┌─┐</w:t>
      </w:r>
      <w:r>
        <w:rPr>
          <w:sz w:val="14"/>
          <w:szCs w:val="14"/>
        </w:rPr>
        <w:t xml:space="preserve">                                        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                              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Отмена подозреваемого ЛС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Немедикаментозная терапия (в т.ч. хирургическое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│└─┘</w:t>
      </w:r>
      <w:r>
        <w:rPr>
          <w:sz w:val="14"/>
          <w:szCs w:val="14"/>
        </w:rPr>
        <w:t xml:space="preserve">                                            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вмешательство)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│┌─┐</w:t>
      </w:r>
      <w:r>
        <w:rPr>
          <w:sz w:val="14"/>
          <w:szCs w:val="14"/>
        </w:rPr>
        <w:t xml:space="preserve">                                        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Снижение дозы подозреваемого ЛС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Другое, указать ___________________________________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│└─┘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Лекарственная терапия НР (если понадобилась)       </w:t>
      </w:r>
      <w:r>
        <w:rPr>
          <w:sz w:val="14"/>
          <w:szCs w:val="14"/>
        </w:rPr>
        <w:t xml:space="preserve">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Исход:                                                                     </w:t>
      </w:r>
      <w:r>
        <w:rPr>
          <w:sz w:val="14"/>
          <w:szCs w:val="14"/>
        </w:rPr>
        <w:t xml:space="preserve">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│┌─┐</w:t>
      </w:r>
      <w:r>
        <w:rPr>
          <w:sz w:val="14"/>
          <w:szCs w:val="14"/>
        </w:rPr>
        <w:t xml:space="preserve">                                                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выздоровление без последствий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смерть                        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│└─┘</w:t>
      </w:r>
      <w:r>
        <w:rPr>
          <w:sz w:val="14"/>
          <w:szCs w:val="14"/>
        </w:rPr>
        <w:t xml:space="preserve">                                                    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│┌─┐</w:t>
      </w:r>
      <w:r>
        <w:rPr>
          <w:sz w:val="14"/>
          <w:szCs w:val="14"/>
        </w:rPr>
        <w:t xml:space="preserve">                                                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улу</w:t>
      </w:r>
      <w:r>
        <w:rPr>
          <w:sz w:val="14"/>
          <w:szCs w:val="14"/>
        </w:rPr>
        <w:t xml:space="preserve">чшение состояния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неизвестно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│└─┘</w:t>
      </w:r>
      <w:r>
        <w:rPr>
          <w:sz w:val="14"/>
          <w:szCs w:val="14"/>
        </w:rPr>
        <w:t xml:space="preserve">                                                    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│┌─┐</w:t>
      </w:r>
      <w:r>
        <w:rPr>
          <w:sz w:val="14"/>
          <w:szCs w:val="14"/>
        </w:rPr>
        <w:t xml:space="preserve">                            </w:t>
      </w:r>
      <w:r>
        <w:rPr>
          <w:sz w:val="14"/>
          <w:szCs w:val="14"/>
        </w:rPr>
        <w:t xml:space="preserve">                    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состояние без изменений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неприменимо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│└─┘</w:t>
      </w:r>
      <w:r>
        <w:rPr>
          <w:sz w:val="14"/>
          <w:szCs w:val="14"/>
        </w:rPr>
        <w:t xml:space="preserve">                                                    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│┌─┐</w:t>
      </w:r>
      <w:r>
        <w:rPr>
          <w:sz w:val="14"/>
          <w:szCs w:val="14"/>
        </w:rPr>
        <w:t xml:space="preserve">                                     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выздоровление с последствиями (указать) _________________                  </w:t>
      </w:r>
      <w:r>
        <w:rPr>
          <w:sz w:val="14"/>
          <w:szCs w:val="14"/>
        </w:rPr>
        <w:t xml:space="preserve">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│└─┘</w:t>
      </w:r>
      <w:r>
        <w:rPr>
          <w:sz w:val="14"/>
          <w:szCs w:val="14"/>
        </w:rPr>
        <w:t xml:space="preserve">                                     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sz w:val="14"/>
          <w:szCs w:val="14"/>
        </w:rPr>
        <w:t>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Критерий серьезности (отметьте, если это подходит):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│┌─┐</w:t>
      </w:r>
      <w:r>
        <w:rPr>
          <w:sz w:val="14"/>
          <w:szCs w:val="14"/>
        </w:rPr>
        <w:t xml:space="preserve">                                                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смерть </w:t>
      </w:r>
      <w:r>
        <w:rPr>
          <w:sz w:val="14"/>
          <w:szCs w:val="14"/>
        </w:rPr>
        <w:t xml:space="preserve">        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врожденные аномалии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│└─┘</w:t>
      </w:r>
      <w:r>
        <w:rPr>
          <w:sz w:val="14"/>
          <w:szCs w:val="14"/>
        </w:rPr>
        <w:t xml:space="preserve">                                                    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│┌─┐</w:t>
      </w:r>
      <w:r>
        <w:rPr>
          <w:sz w:val="14"/>
          <w:szCs w:val="14"/>
        </w:rPr>
        <w:t xml:space="preserve">                                </w:t>
      </w:r>
      <w:r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угроза жизни   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инвалидность/нетрудоспособность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│└─┘</w:t>
      </w:r>
      <w:r>
        <w:rPr>
          <w:sz w:val="14"/>
          <w:szCs w:val="14"/>
        </w:rPr>
        <w:t xml:space="preserve">                                                        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│┌─┐</w:t>
      </w:r>
      <w:r>
        <w:rPr>
          <w:sz w:val="14"/>
          <w:szCs w:val="14"/>
        </w:rPr>
        <w:t xml:space="preserve">                                                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 xml:space="preserve">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госпитализация или ее продление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неприменимо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│└─┘</w:t>
      </w:r>
      <w:r>
        <w:rPr>
          <w:sz w:val="14"/>
          <w:szCs w:val="14"/>
        </w:rPr>
        <w:t xml:space="preserve">                                                              </w:t>
      </w:r>
      <w:r>
        <w:rPr>
          <w:sz w:val="14"/>
          <w:szCs w:val="14"/>
        </w:rPr>
        <w:t>└─┘</w:t>
      </w:r>
      <w:r>
        <w:rPr>
          <w:sz w:val="14"/>
          <w:szCs w:val="14"/>
        </w:rPr>
        <w:t xml:space="preserve">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│┌─┐</w:t>
      </w:r>
      <w:r>
        <w:rPr>
          <w:sz w:val="14"/>
          <w:szCs w:val="14"/>
        </w:rPr>
        <w:t xml:space="preserve">                                                                                         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клинически значимое событие (указать) ___________________       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│└─┘</w:t>
      </w:r>
      <w:r>
        <w:rPr>
          <w:sz w:val="14"/>
          <w:szCs w:val="14"/>
        </w:rPr>
        <w:t xml:space="preserve">                                     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</w:t>
      </w:r>
      <w:r>
        <w:rPr>
          <w:sz w:val="14"/>
          <w:szCs w:val="1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Значимая дополнительная информация      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Данные клинических, лабо</w:t>
      </w:r>
      <w:r>
        <w:rPr>
          <w:sz w:val="14"/>
          <w:szCs w:val="14"/>
        </w:rPr>
        <w:t xml:space="preserve">раторных, рентгенологических исследований и аутопсии, включая определение определение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ЛС в крови/тканях, если таковые имеются и связаны с НР (пожалуйста, приведите даты).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Сопутствующие заболевания.                      </w:t>
      </w:r>
      <w:r>
        <w:rPr>
          <w:sz w:val="14"/>
          <w:szCs w:val="14"/>
        </w:rPr>
        <w:t xml:space="preserve">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Анамнестические данные, подозреваемые лекарственные взаимодействия. 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Для врожденных аномалий указать все другие ЛС, принимаемые во время бере</w:t>
      </w:r>
      <w:r>
        <w:rPr>
          <w:sz w:val="14"/>
          <w:szCs w:val="14"/>
        </w:rPr>
        <w:t xml:space="preserve">менности, а также дату последней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менструации.                            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Пожалуйста, приложите дополнительные страницы, если это необходимо.                             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</w:p>
    <w:p w:rsidR="00000000" w:rsidRDefault="00DF77D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DF77D9">
      <w:pPr>
        <w:pStyle w:val="ConsPlusNormal"/>
        <w:jc w:val="both"/>
      </w:pPr>
    </w:p>
    <w:p w:rsidR="00000000" w:rsidRDefault="00DF77D9">
      <w:pPr>
        <w:pStyle w:val="ConsPlusNormal"/>
        <w:jc w:val="right"/>
      </w:pPr>
    </w:p>
    <w:p w:rsidR="00000000" w:rsidRDefault="00DF77D9">
      <w:pPr>
        <w:pStyle w:val="ConsPlusNormal"/>
        <w:jc w:val="right"/>
      </w:pPr>
    </w:p>
    <w:p w:rsidR="00000000" w:rsidRDefault="00DF77D9">
      <w:pPr>
        <w:pStyle w:val="ConsPlusNormal"/>
        <w:jc w:val="right"/>
      </w:pPr>
    </w:p>
    <w:p w:rsidR="00000000" w:rsidRDefault="00DF77D9">
      <w:pPr>
        <w:pStyle w:val="ConsPlusNormal"/>
        <w:jc w:val="right"/>
      </w:pPr>
    </w:p>
    <w:p w:rsidR="00000000" w:rsidRDefault="00DF77D9">
      <w:pPr>
        <w:pStyle w:val="ConsPlusNormal"/>
        <w:jc w:val="right"/>
        <w:outlineLvl w:val="1"/>
      </w:pPr>
      <w:r>
        <w:t>Приложение 2</w:t>
      </w:r>
    </w:p>
    <w:p w:rsidR="00000000" w:rsidRDefault="00DF77D9">
      <w:pPr>
        <w:pStyle w:val="ConsPlusNormal"/>
        <w:jc w:val="right"/>
      </w:pPr>
    </w:p>
    <w:p w:rsidR="00000000" w:rsidRDefault="00DF77D9">
      <w:pPr>
        <w:pStyle w:val="ConsPlusNormal"/>
        <w:jc w:val="center"/>
      </w:pPr>
      <w:bookmarkStart w:id="2" w:name="Par323"/>
      <w:bookmarkEnd w:id="2"/>
      <w:r>
        <w:t>ЗАКЛЮЧЕНИЕ КЛИНИЧЕСКОГО ФАРМАКОЛОГА РЕГИОНАЛЬНОГО ЦЕНТРА</w:t>
      </w:r>
    </w:p>
    <w:p w:rsidR="00000000" w:rsidRDefault="00DF77D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66"/>
        <w:gridCol w:w="424"/>
        <w:gridCol w:w="1166"/>
        <w:gridCol w:w="318"/>
        <w:gridCol w:w="424"/>
        <w:gridCol w:w="1166"/>
        <w:gridCol w:w="742"/>
        <w:gridCol w:w="530"/>
        <w:gridCol w:w="530"/>
        <w:gridCol w:w="1060"/>
        <w:gridCol w:w="1166"/>
        <w:gridCol w:w="2014"/>
      </w:tblGrid>
      <w:tr w:rsidR="00000000">
        <w:trPr>
          <w:trHeight w:val="213"/>
        </w:trPr>
        <w:tc>
          <w:tcPr>
            <w:tcW w:w="107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Информация о лекарственном препарате                            </w:t>
            </w:r>
          </w:p>
        </w:tc>
      </w:tr>
      <w:tr w:rsidR="00000000">
        <w:trPr>
          <w:trHeight w:val="213"/>
        </w:trPr>
        <w:tc>
          <w:tcPr>
            <w:tcW w:w="11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Торговое </w:t>
            </w:r>
          </w:p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(МНН)  </w:t>
            </w:r>
          </w:p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</w:t>
            </w:r>
          </w:p>
        </w:tc>
        <w:tc>
          <w:tcPr>
            <w:tcW w:w="159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</w:t>
            </w:r>
          </w:p>
        </w:tc>
        <w:tc>
          <w:tcPr>
            <w:tcW w:w="74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1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Путь   </w:t>
            </w:r>
          </w:p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введения </w:t>
            </w: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Лек. </w:t>
            </w:r>
          </w:p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</w:t>
            </w:r>
          </w:p>
        </w:tc>
        <w:tc>
          <w:tcPr>
            <w:tcW w:w="328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Доза            </w:t>
            </w:r>
          </w:p>
        </w:tc>
        <w:tc>
          <w:tcPr>
            <w:tcW w:w="20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</w:t>
            </w:r>
          </w:p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терапии до    </w:t>
            </w:r>
          </w:p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развития НПР   </w:t>
            </w:r>
          </w:p>
        </w:tc>
      </w:tr>
      <w:tr w:rsidR="00000000"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rmal"/>
              <w:ind w:firstLine="540"/>
              <w:jc w:val="both"/>
            </w:pPr>
          </w:p>
        </w:tc>
        <w:tc>
          <w:tcPr>
            <w:tcW w:w="15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rmal"/>
              <w:ind w:firstLine="540"/>
              <w:jc w:val="both"/>
            </w:pPr>
          </w:p>
        </w:tc>
        <w:tc>
          <w:tcPr>
            <w:tcW w:w="7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rmal"/>
              <w:ind w:firstLine="540"/>
              <w:jc w:val="both"/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rmal"/>
              <w:ind w:firstLine="540"/>
              <w:jc w:val="both"/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rmal"/>
              <w:ind w:firstLine="540"/>
              <w:jc w:val="both"/>
            </w:pPr>
          </w:p>
        </w:tc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разовая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суточная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вызвавшая</w:t>
            </w:r>
          </w:p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НПР   </w:t>
            </w:r>
          </w:p>
        </w:tc>
        <w:tc>
          <w:tcPr>
            <w:tcW w:w="2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>
        <w:trPr>
          <w:trHeight w:val="213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>
        <w:trPr>
          <w:trHeight w:val="213"/>
        </w:trPr>
        <w:tc>
          <w:tcPr>
            <w:tcW w:w="1070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Информация о НПР                                      </w:t>
            </w:r>
          </w:p>
        </w:tc>
      </w:tr>
      <w:tr w:rsidR="00000000">
        <w:trPr>
          <w:trHeight w:val="213"/>
        </w:trPr>
        <w:tc>
          <w:tcPr>
            <w:tcW w:w="15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Описание  </w:t>
            </w:r>
          </w:p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НПР     </w:t>
            </w:r>
          </w:p>
        </w:tc>
        <w:tc>
          <w:tcPr>
            <w:tcW w:w="14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Исход    </w:t>
            </w:r>
          </w:p>
        </w:tc>
        <w:tc>
          <w:tcPr>
            <w:tcW w:w="286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Причинно-следственная </w:t>
            </w:r>
          </w:p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связь         </w:t>
            </w:r>
          </w:p>
        </w:tc>
        <w:tc>
          <w:tcPr>
            <w:tcW w:w="477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Комментарии (обоснование наличия или   </w:t>
            </w:r>
          </w:p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отсутствия причинно-следственной связи, в</w:t>
            </w:r>
          </w:p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том числе с указанием мер, какие были  </w:t>
            </w:r>
          </w:p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предприняты для получения дополнительной </w:t>
            </w:r>
          </w:p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информации)               </w:t>
            </w:r>
          </w:p>
        </w:tc>
      </w:tr>
      <w:tr w:rsidR="00000000">
        <w:trPr>
          <w:trHeight w:val="213"/>
        </w:trPr>
        <w:tc>
          <w:tcPr>
            <w:tcW w:w="15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6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>
        <w:trPr>
          <w:trHeight w:val="213"/>
        </w:trPr>
        <w:tc>
          <w:tcPr>
            <w:tcW w:w="1070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Заключение:                                                                                </w:t>
            </w:r>
          </w:p>
        </w:tc>
      </w:tr>
      <w:tr w:rsidR="00000000">
        <w:trPr>
          <w:trHeight w:val="213"/>
        </w:trPr>
        <w:tc>
          <w:tcPr>
            <w:tcW w:w="1070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77D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                                                                                   </w:t>
            </w:r>
          </w:p>
        </w:tc>
      </w:tr>
    </w:tbl>
    <w:p w:rsidR="00000000" w:rsidRDefault="00DF77D9">
      <w:pPr>
        <w:pStyle w:val="ConsPlusNormal"/>
        <w:ind w:firstLine="540"/>
        <w:jc w:val="both"/>
      </w:pPr>
    </w:p>
    <w:p w:rsidR="00000000" w:rsidRDefault="00DF77D9">
      <w:pPr>
        <w:pStyle w:val="ConsPlusNormal"/>
        <w:ind w:firstLine="540"/>
        <w:jc w:val="both"/>
      </w:pPr>
    </w:p>
    <w:p w:rsidR="00000000" w:rsidRDefault="00DF77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77D9">
      <w:pPr>
        <w:spacing w:after="0" w:line="240" w:lineRule="auto"/>
      </w:pPr>
      <w:r>
        <w:separator/>
      </w:r>
    </w:p>
  </w:endnote>
  <w:endnote w:type="continuationSeparator" w:id="0">
    <w:p w:rsidR="00000000" w:rsidRDefault="00DF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77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77D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77D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77D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77D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77D9">
      <w:pPr>
        <w:spacing w:after="0" w:line="240" w:lineRule="auto"/>
      </w:pPr>
      <w:r>
        <w:separator/>
      </w:r>
    </w:p>
  </w:footnote>
  <w:footnote w:type="continuationSeparator" w:id="0">
    <w:p w:rsidR="00000000" w:rsidRDefault="00DF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77D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"Методические рекомендации "Алгоритм взаимодействия участников системы фармаконадзора по выявлению и работе со спонтанны...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77D9">
          <w:pPr>
            <w:pStyle w:val="ConsPlusNormal"/>
            <w:jc w:val="center"/>
          </w:pPr>
        </w:p>
        <w:p w:rsidR="00000000" w:rsidRDefault="00DF77D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77D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10.10.2019</w:t>
          </w:r>
        </w:p>
      </w:tc>
    </w:tr>
  </w:tbl>
  <w:p w:rsidR="00000000" w:rsidRDefault="00DF77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77D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D9"/>
    <w:rsid w:val="00D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D1159"/>
  <w14:defaultImageDpi w14:val="0"/>
  <w15:docId w15:val="{60A73434-C6F9-4FB5-8839-7CF8A827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5986&amp;date=10.10.2019&amp;dst=37&amp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83340&amp;date=10.10.2019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64265&amp;date=10.10.2019&amp;dst=100012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14223&amp;date=10.10.2019&amp;dst=14&amp;fld=1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3681</Words>
  <Characters>20985</Characters>
  <Application>Microsoft Office Word</Application>
  <DocSecurity>2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"Методические рекомендации "Алгоритм взаимодействия участников системы фармаконадзора по выявлению и работе со спонтанными сообщениями"(утв. Росздравнадзором 22.10.2009)</vt:lpstr>
    </vt:vector>
  </TitlesOfParts>
  <Company>КонсультантПлюс Версия 4018.00.50</Company>
  <LinksUpToDate>false</LinksUpToDate>
  <CharactersWithSpaces>24617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"Алгоритм взаимодействия участников системы фармаконадзора по выявлению и работе со спонтанными сообщениями"(утв. Росздравнадзором 22.10.2009)</dc:title>
  <dc:subject/>
  <dc:creator>lbfyf1979 lbfyf1979</dc:creator>
  <cp:keywords/>
  <dc:description/>
  <cp:lastModifiedBy>lbfyf1979 lbfyf1979</cp:lastModifiedBy>
  <cp:revision>2</cp:revision>
  <dcterms:created xsi:type="dcterms:W3CDTF">2019-10-10T10:42:00Z</dcterms:created>
  <dcterms:modified xsi:type="dcterms:W3CDTF">2019-10-10T10:42:00Z</dcterms:modified>
</cp:coreProperties>
</file>